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53" w:type="dxa"/>
        <w:tblLayout w:type="fixed"/>
        <w:tblLook w:val="04A0" w:firstRow="1" w:lastRow="0" w:firstColumn="1" w:lastColumn="0" w:noHBand="0" w:noVBand="1"/>
      </w:tblPr>
      <w:tblGrid>
        <w:gridCol w:w="1010"/>
        <w:gridCol w:w="256"/>
        <w:gridCol w:w="1103"/>
        <w:gridCol w:w="743"/>
        <w:gridCol w:w="726"/>
        <w:gridCol w:w="110"/>
        <w:gridCol w:w="207"/>
        <w:gridCol w:w="385"/>
        <w:gridCol w:w="150"/>
        <w:gridCol w:w="538"/>
        <w:gridCol w:w="1430"/>
        <w:gridCol w:w="703"/>
        <w:gridCol w:w="286"/>
        <w:gridCol w:w="3094"/>
        <w:gridCol w:w="12"/>
      </w:tblGrid>
      <w:tr w:rsidR="00210B31" w14:paraId="643A9D37" w14:textId="77777777" w:rsidTr="00210B31">
        <w:tc>
          <w:tcPr>
            <w:tcW w:w="1268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103" w:type="dxa"/>
            <w:vAlign w:val="center"/>
          </w:tcPr>
          <w:p w14:paraId="5EC7F3BC" w14:textId="504CD9F3" w:rsidR="00D94187" w:rsidRDefault="00871DCF" w:rsidP="00871DC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探究與實作：公共議題與社會探究</w:t>
            </w:r>
          </w:p>
        </w:tc>
        <w:tc>
          <w:tcPr>
            <w:tcW w:w="1579" w:type="dxa"/>
            <w:gridSpan w:val="3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592" w:type="dxa"/>
            <w:gridSpan w:val="2"/>
            <w:vAlign w:val="center"/>
          </w:tcPr>
          <w:p w14:paraId="7440023D" w14:textId="1CD9105B" w:rsidR="00D94187" w:rsidRDefault="00871DC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李祖儀</w:t>
            </w:r>
          </w:p>
        </w:tc>
        <w:tc>
          <w:tcPr>
            <w:tcW w:w="2822" w:type="dxa"/>
            <w:gridSpan w:val="4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3389" w:type="dxa"/>
            <w:gridSpan w:val="3"/>
            <w:vAlign w:val="center"/>
          </w:tcPr>
          <w:p w14:paraId="3FC0D866" w14:textId="3464F233" w:rsidR="00D94187" w:rsidRDefault="00871DC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三民</w:t>
            </w:r>
          </w:p>
        </w:tc>
      </w:tr>
      <w:tr w:rsidR="00210B31" w14:paraId="12EB911B" w14:textId="77777777" w:rsidTr="00210B31">
        <w:trPr>
          <w:gridAfter w:val="1"/>
          <w:wAfter w:w="8" w:type="dxa"/>
          <w:trHeight w:val="540"/>
        </w:trPr>
        <w:tc>
          <w:tcPr>
            <w:tcW w:w="1268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4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26" w:type="dxa"/>
            <w:shd w:val="clear" w:color="auto" w:fill="00FFFF"/>
            <w:vAlign w:val="center"/>
          </w:tcPr>
          <w:p w14:paraId="6151E05B" w14:textId="5C269F90" w:rsidR="00DB6C20" w:rsidRDefault="00CD325E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14</w:t>
            </w:r>
          </w:p>
        </w:tc>
        <w:tc>
          <w:tcPr>
            <w:tcW w:w="31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5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8" w:type="dxa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3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084" w:type="dxa"/>
            <w:gridSpan w:val="3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2BA1A7B7" w14:textId="77777777" w:rsidTr="00210B31">
        <w:trPr>
          <w:gridAfter w:val="1"/>
          <w:wAfter w:w="8" w:type="dxa"/>
          <w:trHeight w:val="540"/>
        </w:trPr>
        <w:tc>
          <w:tcPr>
            <w:tcW w:w="1268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26" w:type="dxa"/>
            <w:shd w:val="clear" w:color="auto" w:fill="00FFFF"/>
            <w:vAlign w:val="center"/>
          </w:tcPr>
          <w:p w14:paraId="18712CE7" w14:textId="245BB51B" w:rsidR="00DB6C20" w:rsidRDefault="00CD325E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D325E">
              <w:rPr>
                <w:rFonts w:ascii="標楷體" w:eastAsia="標楷體" w:hAnsi="標楷體"/>
                <w:szCs w:val="36"/>
              </w:rPr>
              <w:t>7gbqegy5</w:t>
            </w:r>
          </w:p>
        </w:tc>
        <w:tc>
          <w:tcPr>
            <w:tcW w:w="31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5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8" w:type="dxa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3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084" w:type="dxa"/>
            <w:gridSpan w:val="3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7C54AAC9" w14:textId="77777777" w:rsidTr="00210B31">
        <w:trPr>
          <w:gridAfter w:val="1"/>
          <w:wAfter w:w="8" w:type="dxa"/>
          <w:trHeight w:val="540"/>
        </w:trPr>
        <w:tc>
          <w:tcPr>
            <w:tcW w:w="1268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26" w:type="dxa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5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8" w:type="dxa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3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084" w:type="dxa"/>
            <w:gridSpan w:val="3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6510040B" w14:textId="77777777" w:rsidTr="00210B31">
        <w:trPr>
          <w:gridAfter w:val="1"/>
          <w:wAfter w:w="8" w:type="dxa"/>
          <w:trHeight w:val="540"/>
        </w:trPr>
        <w:tc>
          <w:tcPr>
            <w:tcW w:w="1268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26" w:type="dxa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5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8" w:type="dxa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3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084" w:type="dxa"/>
            <w:gridSpan w:val="3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D325E" w14:paraId="6E7220CD" w14:textId="77777777" w:rsidTr="00210B31">
        <w:tc>
          <w:tcPr>
            <w:tcW w:w="1268" w:type="dxa"/>
            <w:gridSpan w:val="2"/>
            <w:vAlign w:val="center"/>
          </w:tcPr>
          <w:p w14:paraId="3277F496" w14:textId="77777777" w:rsidR="00CD325E" w:rsidRDefault="00CD325E" w:rsidP="00CD32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485" w:type="dxa"/>
            <w:gridSpan w:val="13"/>
            <w:vAlign w:val="center"/>
          </w:tcPr>
          <w:p w14:paraId="3EEEE91F" w14:textId="110D2BEA" w:rsidR="00CD325E" w:rsidRDefault="00CD325E" w:rsidP="00CD32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能透過四大探究要項(發現與界定問題、觀察與蒐集資料、分析與詮釋資料、總結與反思)來培養發現問題、形塑問題意識、蒐集閱讀與判斷資料、社會科學質化與量化研究方法的基礎及能力，進而讓學生有批判反思與成果展現的素養。</w:t>
            </w:r>
          </w:p>
        </w:tc>
      </w:tr>
      <w:tr w:rsidR="00CD325E" w14:paraId="12F236EE" w14:textId="77777777" w:rsidTr="00210B31">
        <w:tc>
          <w:tcPr>
            <w:tcW w:w="1268" w:type="dxa"/>
            <w:gridSpan w:val="2"/>
            <w:vAlign w:val="center"/>
          </w:tcPr>
          <w:p w14:paraId="2B6150CF" w14:textId="77777777" w:rsidR="00CD325E" w:rsidRDefault="00CD325E" w:rsidP="00CD32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485" w:type="dxa"/>
            <w:gridSpan w:val="13"/>
            <w:vAlign w:val="center"/>
          </w:tcPr>
          <w:p w14:paraId="4F65E43F" w14:textId="415A6608" w:rsidR="00CD325E" w:rsidRDefault="00CD325E" w:rsidP="00CD325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教師講述、多媒體教學、小組討論</w:t>
            </w:r>
          </w:p>
        </w:tc>
      </w:tr>
      <w:tr w:rsidR="00CD325E" w14:paraId="118056BB" w14:textId="77777777" w:rsidTr="00210B31">
        <w:tc>
          <w:tcPr>
            <w:tcW w:w="1268" w:type="dxa"/>
            <w:gridSpan w:val="2"/>
            <w:vAlign w:val="center"/>
          </w:tcPr>
          <w:p w14:paraId="71320D78" w14:textId="77777777" w:rsidR="00CD325E" w:rsidRDefault="00CD325E" w:rsidP="00CD32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485" w:type="dxa"/>
            <w:gridSpan w:val="13"/>
            <w:vAlign w:val="center"/>
          </w:tcPr>
          <w:p w14:paraId="44091952" w14:textId="77777777" w:rsidR="00CD325E" w:rsidRPr="001012BB" w:rsidRDefault="00CD325E" w:rsidP="00CD325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012BB">
              <w:rPr>
                <w:rFonts w:ascii="標楷體" w:eastAsia="標楷體" w:hAnsi="標楷體" w:hint="eastAsia"/>
                <w:szCs w:val="36"/>
              </w:rPr>
              <w:t>平時評量5</w:t>
            </w:r>
            <w:r w:rsidRPr="001012BB">
              <w:rPr>
                <w:rFonts w:ascii="標楷體" w:eastAsia="標楷體" w:hAnsi="標楷體"/>
                <w:szCs w:val="36"/>
              </w:rPr>
              <w:t>0%</w:t>
            </w:r>
            <w:r w:rsidRPr="001012BB">
              <w:rPr>
                <w:rFonts w:ascii="標楷體" w:eastAsia="標楷體" w:hAnsi="標楷體" w:hint="eastAsia"/>
                <w:szCs w:val="36"/>
              </w:rPr>
              <w:t>(課堂表現、學習單、學習歷程活動手冊、課本活動紀錄</w:t>
            </w:r>
            <w:r w:rsidRPr="001012BB">
              <w:rPr>
                <w:rFonts w:ascii="標楷體" w:eastAsia="標楷體" w:hAnsi="標楷體"/>
                <w:szCs w:val="36"/>
              </w:rPr>
              <w:t>)</w:t>
            </w:r>
          </w:p>
          <w:p w14:paraId="283B9999" w14:textId="2C1D4584" w:rsidR="00CD325E" w:rsidRDefault="00CD325E" w:rsidP="00CD325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51DAD">
              <w:rPr>
                <w:rFonts w:ascii="標楷體" w:eastAsia="標楷體" w:hAnsi="標楷體" w:hint="eastAsia"/>
                <w:szCs w:val="36"/>
              </w:rPr>
              <w:t>定期評量5</w:t>
            </w:r>
            <w:r w:rsidRPr="00151DAD">
              <w:rPr>
                <w:rFonts w:ascii="標楷體" w:eastAsia="標楷體" w:hAnsi="標楷體"/>
                <w:szCs w:val="36"/>
              </w:rPr>
              <w:t>0%(</w:t>
            </w:r>
            <w:r w:rsidRPr="00151DAD">
              <w:rPr>
                <w:rFonts w:ascii="標楷體" w:eastAsia="標楷體" w:hAnsi="標楷體" w:hint="eastAsia"/>
                <w:szCs w:val="36"/>
              </w:rPr>
              <w:t>個人期末表現及小組貢獻度、</w:t>
            </w:r>
            <w:proofErr w:type="gramStart"/>
            <w:r w:rsidRPr="00151DAD">
              <w:rPr>
                <w:rFonts w:ascii="標楷體" w:eastAsia="標楷體" w:hAnsi="標楷體" w:hint="eastAsia"/>
                <w:szCs w:val="36"/>
              </w:rPr>
              <w:t>同儕互評</w:t>
            </w:r>
            <w:proofErr w:type="gramEnd"/>
            <w:r w:rsidRPr="00151DAD">
              <w:rPr>
                <w:rFonts w:ascii="標楷體" w:eastAsia="標楷體" w:hAnsi="標楷體" w:hint="eastAsia"/>
                <w:szCs w:val="36"/>
              </w:rPr>
              <w:t>、期末口頭報告、期末書面報告)</w:t>
            </w:r>
          </w:p>
        </w:tc>
      </w:tr>
      <w:tr w:rsidR="00CD325E" w14:paraId="3666C334" w14:textId="77777777" w:rsidTr="00210B31">
        <w:tc>
          <w:tcPr>
            <w:tcW w:w="1268" w:type="dxa"/>
            <w:gridSpan w:val="2"/>
            <w:vAlign w:val="center"/>
          </w:tcPr>
          <w:p w14:paraId="7B0F46D3" w14:textId="77777777" w:rsidR="00CD325E" w:rsidRDefault="00CD325E" w:rsidP="00CD32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485" w:type="dxa"/>
            <w:gridSpan w:val="13"/>
            <w:vAlign w:val="center"/>
          </w:tcPr>
          <w:p w14:paraId="7A00B3EA" w14:textId="77777777" w:rsidR="00CD325E" w:rsidRDefault="00CD325E" w:rsidP="00CD325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1.</w:t>
            </w:r>
            <w:r>
              <w:rPr>
                <w:rFonts w:ascii="標楷體" w:eastAsia="標楷體" w:hAnsi="標楷體" w:hint="eastAsia"/>
                <w:szCs w:val="36"/>
              </w:rPr>
              <w:t>報導者</w:t>
            </w:r>
            <w:hyperlink r:id="rId7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https://www.twreporter.org/</w:t>
              </w:r>
            </w:hyperlink>
          </w:p>
          <w:p w14:paraId="0803057B" w14:textId="77777777" w:rsidR="00CD325E" w:rsidRDefault="00CD325E" w:rsidP="00CD325E">
            <w:pPr>
              <w:spacing w:line="360" w:lineRule="auto"/>
              <w:rPr>
                <w:rStyle w:val="a8"/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轉角國際</w:t>
            </w:r>
            <w:hyperlink r:id="rId8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https://global.udn.com/global_vision/index</w:t>
              </w:r>
            </w:hyperlink>
          </w:p>
          <w:p w14:paraId="76F601B1" w14:textId="77777777" w:rsidR="00CD325E" w:rsidRDefault="00CD325E" w:rsidP="00CD325E">
            <w:pPr>
              <w:spacing w:line="360" w:lineRule="auto"/>
              <w:rPr>
                <w:rStyle w:val="a8"/>
              </w:rPr>
            </w:pPr>
            <w:r w:rsidRPr="001175CB">
              <w:rPr>
                <w:rFonts w:ascii="標楷體" w:eastAsia="標楷體" w:hAnsi="標楷體"/>
                <w:szCs w:val="36"/>
              </w:rPr>
              <w:t>3.</w:t>
            </w:r>
            <w:r w:rsidRPr="001175CB">
              <w:rPr>
                <w:rFonts w:ascii="標楷體" w:eastAsia="標楷體" w:hAnsi="標楷體" w:hint="eastAsia"/>
                <w:szCs w:val="36"/>
              </w:rPr>
              <w:t>經濟日報</w:t>
            </w:r>
            <w:r>
              <w:rPr>
                <w:rStyle w:val="a8"/>
                <w:rFonts w:hint="eastAsia"/>
              </w:rPr>
              <w:t xml:space="preserve"> </w:t>
            </w:r>
            <w:hyperlink r:id="rId9" w:history="1">
              <w:r w:rsidRPr="00653E57">
                <w:rPr>
                  <w:rStyle w:val="a8"/>
                </w:rPr>
                <w:t>https://money.udn.com/money/index</w:t>
              </w:r>
            </w:hyperlink>
          </w:p>
          <w:p w14:paraId="56ABE47A" w14:textId="77777777" w:rsidR="00CD325E" w:rsidRDefault="00CD325E" w:rsidP="00CD325E">
            <w:pPr>
              <w:spacing w:line="360" w:lineRule="auto"/>
              <w:rPr>
                <w:rStyle w:val="a8"/>
              </w:rPr>
            </w:pPr>
            <w:r w:rsidRPr="001175CB">
              <w:rPr>
                <w:rFonts w:ascii="標楷體" w:eastAsia="標楷體" w:hAnsi="標楷體"/>
                <w:szCs w:val="36"/>
              </w:rPr>
              <w:t>4.</w:t>
            </w:r>
            <w:r w:rsidRPr="00EC1B38">
              <w:rPr>
                <w:rFonts w:ascii="標楷體" w:eastAsia="標楷體" w:hAnsi="標楷體"/>
                <w:szCs w:val="36"/>
              </w:rPr>
              <w:t>商業週刊</w:t>
            </w:r>
            <w:r w:rsidRPr="001175CB">
              <w:rPr>
                <w:rFonts w:ascii="標楷體" w:eastAsia="標楷體" w:hAnsi="標楷體"/>
                <w:szCs w:val="36"/>
              </w:rPr>
              <w:t xml:space="preserve"> </w:t>
            </w:r>
            <w:hyperlink r:id="rId10" w:history="1">
              <w:r w:rsidRPr="009925AD">
                <w:rPr>
                  <w:rStyle w:val="a8"/>
                </w:rPr>
                <w:t>https://www.businessweekly.com.tw/</w:t>
              </w:r>
            </w:hyperlink>
          </w:p>
          <w:p w14:paraId="1B68FBDB" w14:textId="77777777" w:rsidR="00CD325E" w:rsidRDefault="00CD325E" w:rsidP="00CD325E">
            <w:pPr>
              <w:spacing w:line="360" w:lineRule="auto"/>
              <w:rPr>
                <w:rStyle w:val="a8"/>
              </w:rPr>
            </w:pPr>
            <w:r w:rsidRPr="00EC1B38">
              <w:rPr>
                <w:rFonts w:ascii="標楷體" w:eastAsia="標楷體" w:hAnsi="標楷體"/>
                <w:szCs w:val="36"/>
              </w:rPr>
              <w:t>5.國立公共資訊圖書館</w:t>
            </w:r>
            <w:r>
              <w:rPr>
                <w:rStyle w:val="a8"/>
                <w:rFonts w:hint="eastAsia"/>
              </w:rPr>
              <w:t xml:space="preserve"> </w:t>
            </w:r>
            <w:hyperlink r:id="rId11" w:history="1">
              <w:r w:rsidRPr="009925AD">
                <w:rPr>
                  <w:rStyle w:val="a8"/>
                </w:rPr>
                <w:t>https://www.nlpi.edu.tw/</w:t>
              </w:r>
            </w:hyperlink>
          </w:p>
          <w:p w14:paraId="2592CABD" w14:textId="77777777" w:rsidR="00CD325E" w:rsidRDefault="00CD325E" w:rsidP="00CD325E">
            <w:pPr>
              <w:spacing w:line="360" w:lineRule="auto"/>
              <w:rPr>
                <w:rStyle w:val="a8"/>
              </w:rPr>
            </w:pPr>
            <w:r w:rsidRPr="00EC1B38">
              <w:rPr>
                <w:rFonts w:ascii="標楷體" w:eastAsia="標楷體" w:hAnsi="標楷體"/>
                <w:szCs w:val="36"/>
              </w:rPr>
              <w:t>6.</w:t>
            </w:r>
            <w:r w:rsidRPr="00EC1B38">
              <w:rPr>
                <w:rFonts w:ascii="標楷體" w:eastAsia="標楷體" w:hAnsi="標楷體" w:hint="eastAsia"/>
                <w:szCs w:val="36"/>
              </w:rPr>
              <w:t xml:space="preserve"> 臺灣博碩士論文知識加值系統</w:t>
            </w:r>
            <w:r>
              <w:rPr>
                <w:rStyle w:val="a8"/>
                <w:rFonts w:hint="eastAsia"/>
              </w:rPr>
              <w:t xml:space="preserve"> </w:t>
            </w:r>
            <w:hyperlink r:id="rId12" w:history="1">
              <w:r w:rsidRPr="009925AD">
                <w:rPr>
                  <w:rStyle w:val="a8"/>
                </w:rPr>
                <w:t>https://ndltd.ncl.edu.tw/cgi-bin/gs32/gsweb.cgi?o=d</w:t>
              </w:r>
            </w:hyperlink>
          </w:p>
          <w:p w14:paraId="141CF81A" w14:textId="0B7887C2" w:rsidR="00CD325E" w:rsidRDefault="00CD325E" w:rsidP="00CD325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C1B38">
              <w:rPr>
                <w:rFonts w:ascii="標楷體" w:eastAsia="標楷體" w:hAnsi="標楷體"/>
                <w:szCs w:val="36"/>
              </w:rPr>
              <w:t>7.中學生網站</w:t>
            </w:r>
            <w:r>
              <w:rPr>
                <w:rStyle w:val="a8"/>
                <w:rFonts w:hint="eastAsia"/>
              </w:rPr>
              <w:t xml:space="preserve"> </w:t>
            </w:r>
            <w:r w:rsidRPr="00EC1B38">
              <w:rPr>
                <w:rStyle w:val="a8"/>
              </w:rPr>
              <w:t>https://www.shs.edu.tw/Customer/Winning/EssayIndex</w:t>
            </w:r>
          </w:p>
        </w:tc>
      </w:tr>
      <w:tr w:rsidR="00210B31" w14:paraId="523AD4A9" w14:textId="77777777" w:rsidTr="00210B31">
        <w:trPr>
          <w:gridAfter w:val="1"/>
          <w:wAfter w:w="12" w:type="dxa"/>
        </w:trPr>
        <w:tc>
          <w:tcPr>
            <w:tcW w:w="101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3" w:type="dxa"/>
            <w:gridSpan w:val="3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36" w:type="dxa"/>
            <w:gridSpan w:val="9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91" w:type="dxa"/>
          </w:tcPr>
          <w:p w14:paraId="6026F967" w14:textId="527ADF4B" w:rsidR="00B33AAD" w:rsidRDefault="00B33AAD" w:rsidP="00B33A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每週主軸</w:t>
            </w:r>
          </w:p>
        </w:tc>
      </w:tr>
      <w:tr w:rsidR="00210B31" w14:paraId="43C2B522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35FD34FB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DE65600" w14:textId="66A2BC73" w:rsidR="00A07E7F" w:rsidRPr="00792A79" w:rsidRDefault="00A07E7F" w:rsidP="00210B31">
            <w:pPr>
              <w:spacing w:line="360" w:lineRule="auto"/>
              <w:rPr>
                <w:sz w:val="16"/>
                <w:szCs w:val="16"/>
              </w:rPr>
            </w:pPr>
            <w:r w:rsidRPr="000A1949">
              <w:rPr>
                <w:rFonts w:ascii="標楷體" w:eastAsia="標楷體" w:hAnsi="標楷體"/>
              </w:rPr>
              <w:t>09/01~09/05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65EC086E" w14:textId="77777777" w:rsidR="00210B31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說明課程與評分規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準</w:t>
            </w:r>
            <w:proofErr w:type="gramEnd"/>
            <w:r w:rsidR="00A07E7F">
              <w:rPr>
                <w:rFonts w:ascii="標楷體" w:eastAsia="標楷體" w:hAnsi="標楷體" w:hint="eastAsia"/>
                <w:szCs w:val="36"/>
              </w:rPr>
              <w:t>、分組</w:t>
            </w:r>
          </w:p>
          <w:p w14:paraId="1B78D697" w14:textId="0D53E104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（一）</w:t>
            </w:r>
            <w:r w:rsidR="00A07E7F">
              <w:rPr>
                <w:rFonts w:ascii="標楷體" w:eastAsia="標楷體" w:hAnsi="標楷體" w:hint="eastAsia"/>
                <w:szCs w:val="36"/>
              </w:rPr>
              <w:t>發現與界定問題</w:t>
            </w:r>
          </w:p>
          <w:p w14:paraId="187E2F85" w14:textId="47239715" w:rsidR="00CE515D" w:rsidRPr="00CE515D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緒論踏上公共議題的探究之旅</w:t>
            </w:r>
          </w:p>
        </w:tc>
        <w:tc>
          <w:tcPr>
            <w:tcW w:w="3091" w:type="dxa"/>
            <w:shd w:val="clear" w:color="auto" w:fill="auto"/>
          </w:tcPr>
          <w:p w14:paraId="3BF1BBE9" w14:textId="080872AA" w:rsidR="00CE515D" w:rsidRDefault="00CE515D" w:rsidP="00210B31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 緒論</w:t>
            </w:r>
          </w:p>
        </w:tc>
      </w:tr>
      <w:tr w:rsidR="00210B31" w14:paraId="477CEEBE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1FABAAE0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7C71ED5" w14:textId="0C246883" w:rsidR="00A07E7F" w:rsidRPr="008341C5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09/08~09/12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658D04FC" w14:textId="7DA0A6D3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（一）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發現與界定問題</w:t>
            </w:r>
          </w:p>
          <w:p w14:paraId="4CF6817B" w14:textId="50BF1931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第一章 如何形塑問題意識</w:t>
            </w:r>
          </w:p>
        </w:tc>
        <w:tc>
          <w:tcPr>
            <w:tcW w:w="3091" w:type="dxa"/>
            <w:shd w:val="clear" w:color="auto" w:fill="auto"/>
          </w:tcPr>
          <w:p w14:paraId="58B99C3A" w14:textId="77777777" w:rsidR="00CE515D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 工具01</w:t>
            </w:r>
          </w:p>
          <w:p w14:paraId="27D23D0D" w14:textId="3B67EABA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0BE742D6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1EDFD2C1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BA506E4" w14:textId="6BCA302C" w:rsidR="00A07E7F" w:rsidRPr="00473704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09/15~09/19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1E637EC2" w14:textId="35AA5040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（一）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發現與界定問題</w:t>
            </w:r>
          </w:p>
          <w:p w14:paraId="550604F6" w14:textId="2BE3010C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第一章 如何形塑問題意識</w:t>
            </w:r>
          </w:p>
        </w:tc>
        <w:tc>
          <w:tcPr>
            <w:tcW w:w="3091" w:type="dxa"/>
            <w:shd w:val="clear" w:color="auto" w:fill="auto"/>
          </w:tcPr>
          <w:p w14:paraId="021619F4" w14:textId="77777777" w:rsidR="00CE515D" w:rsidRDefault="00CE515D" w:rsidP="00CE515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 工具01</w:t>
            </w:r>
          </w:p>
          <w:p w14:paraId="62F92AAE" w14:textId="1CA4C334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1A3B0F6B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41FBB541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0654A37" w14:textId="46A6E5DF" w:rsidR="00A07E7F" w:rsidRPr="00BB6CA1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09/22~09/26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71F6BD84" w14:textId="15FAFA1C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觀察與搜集資料</w:t>
            </w:r>
          </w:p>
          <w:p w14:paraId="78DD0462" w14:textId="642D9B16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第二章 如何蒐集資料</w:t>
            </w:r>
          </w:p>
        </w:tc>
        <w:tc>
          <w:tcPr>
            <w:tcW w:w="3091" w:type="dxa"/>
            <w:shd w:val="clear" w:color="auto" w:fill="auto"/>
          </w:tcPr>
          <w:p w14:paraId="4CC951B7" w14:textId="77777777" w:rsidR="00CE515D" w:rsidRDefault="00CE515D" w:rsidP="00A07E7F">
            <w:pPr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工具02</w:t>
            </w:r>
          </w:p>
          <w:p w14:paraId="51FE0CBA" w14:textId="77E16F5D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2030FAB3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66CB3929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BCD666B" w14:textId="77777777" w:rsidR="00A07E7F" w:rsidRPr="000A1949" w:rsidRDefault="00A07E7F" w:rsidP="00210B31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09/29~10/03</w:t>
            </w:r>
          </w:p>
          <w:p w14:paraId="1D5CCA11" w14:textId="61DED882" w:rsidR="00A07E7F" w:rsidRPr="0017712F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t>(09/29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教師節放假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72E88F29" w14:textId="3BD702B0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（二）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觀察與搜集資料</w:t>
            </w:r>
          </w:p>
          <w:p w14:paraId="0BC09E6F" w14:textId="133CC905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第二章 如何回顧文獻及判斷圖表</w:t>
            </w:r>
          </w:p>
        </w:tc>
        <w:tc>
          <w:tcPr>
            <w:tcW w:w="3091" w:type="dxa"/>
            <w:shd w:val="clear" w:color="auto" w:fill="auto"/>
          </w:tcPr>
          <w:p w14:paraId="778ABAE6" w14:textId="1E7A3BF2" w:rsidR="00CE515D" w:rsidRDefault="00CE515D" w:rsidP="00210B3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工具03及04</w:t>
            </w:r>
          </w:p>
        </w:tc>
      </w:tr>
      <w:tr w:rsidR="00210B31" w14:paraId="46BF9C26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120E634C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D24D190" w14:textId="77777777" w:rsidR="00A07E7F" w:rsidRPr="000A1949" w:rsidRDefault="00A07E7F" w:rsidP="00210B31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10/06~10/10</w:t>
            </w:r>
          </w:p>
          <w:p w14:paraId="4D040BE9" w14:textId="48884F16" w:rsidR="00A07E7F" w:rsidRPr="0017712F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t>(10/06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、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10/10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0DFD80D6" w14:textId="58991123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（二）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觀察與搜集資料</w:t>
            </w:r>
          </w:p>
          <w:p w14:paraId="2F49D76A" w14:textId="56798D46" w:rsidR="00210B31" w:rsidRDefault="00210B31" w:rsidP="00A07E7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>
              <w:rPr>
                <w:rFonts w:ascii="標楷體" w:eastAsia="標楷體" w:hAnsi="標楷體" w:hint="eastAsia"/>
                <w:szCs w:val="36"/>
              </w:rPr>
              <w:t>第二章 如何回顧文獻及判斷圖表</w:t>
            </w:r>
          </w:p>
        </w:tc>
        <w:tc>
          <w:tcPr>
            <w:tcW w:w="3091" w:type="dxa"/>
            <w:shd w:val="clear" w:color="auto" w:fill="auto"/>
          </w:tcPr>
          <w:p w14:paraId="3ED9DB52" w14:textId="0CDBB0F1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工具03及04</w:t>
            </w:r>
          </w:p>
        </w:tc>
      </w:tr>
      <w:tr w:rsidR="00210B31" w14:paraId="169A2820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3FD642F5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9D39316" w14:textId="304EEDAA" w:rsidR="00A07E7F" w:rsidRPr="00BB6CA1" w:rsidRDefault="00A07E7F" w:rsidP="00210B31">
            <w:pPr>
              <w:spacing w:line="360" w:lineRule="auto"/>
              <w:rPr>
                <w:color w:val="000000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10/13~10/17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64BE83EA" w14:textId="324EF64F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A07E7F">
              <w:rPr>
                <w:rFonts w:ascii="標楷體" w:eastAsia="標楷體" w:hAnsi="標楷體" w:hint="eastAsia"/>
                <w:szCs w:val="36"/>
              </w:rPr>
              <w:t>第一次段考</w:t>
            </w:r>
            <w:proofErr w:type="gramStart"/>
            <w:r w:rsidRPr="00A07E7F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091" w:type="dxa"/>
            <w:shd w:val="clear" w:color="auto" w:fill="auto"/>
          </w:tcPr>
          <w:p w14:paraId="7BD78870" w14:textId="40784533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1B82A2A4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33021BC8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F005119" w14:textId="77777777" w:rsidR="00A07E7F" w:rsidRPr="000A1949" w:rsidRDefault="00A07E7F" w:rsidP="00210B31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10/20~10/24</w:t>
            </w:r>
          </w:p>
          <w:p w14:paraId="72F09E6C" w14:textId="2A340AB8" w:rsidR="00A07E7F" w:rsidRPr="00473704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t>(10/24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光復放假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41C2677A" w14:textId="30A55A33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>
              <w:rPr>
                <w:rFonts w:ascii="標楷體" w:eastAsia="標楷體" w:hAnsi="標楷體" w:hint="eastAsia"/>
                <w:szCs w:val="36"/>
              </w:rPr>
              <w:t>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分析與詮釋資料</w:t>
            </w:r>
          </w:p>
          <w:p w14:paraId="13FA7C1D" w14:textId="41454091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第三章 如何進行田野調查</w:t>
            </w:r>
          </w:p>
        </w:tc>
        <w:tc>
          <w:tcPr>
            <w:tcW w:w="3091" w:type="dxa"/>
            <w:shd w:val="clear" w:color="auto" w:fill="auto"/>
          </w:tcPr>
          <w:p w14:paraId="592037EF" w14:textId="77777777" w:rsidR="00CE515D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工具07</w:t>
            </w:r>
          </w:p>
          <w:p w14:paraId="0B782726" w14:textId="61038E9E" w:rsidR="00CE515D" w:rsidRPr="00CE515D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368E2364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7DA62C24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3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6AF8549E" w14:textId="298BF822" w:rsidR="00A07E7F" w:rsidRPr="00473704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10/27~10/31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44C60227" w14:textId="6D5FAA62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（三）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分析與詮釋資料</w:t>
            </w:r>
          </w:p>
          <w:p w14:paraId="53D30ED5" w14:textId="60332E09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第三章 如何進行問卷調查</w:t>
            </w:r>
          </w:p>
        </w:tc>
        <w:tc>
          <w:tcPr>
            <w:tcW w:w="3091" w:type="dxa"/>
            <w:shd w:val="clear" w:color="auto" w:fill="auto"/>
          </w:tcPr>
          <w:p w14:paraId="06CDAA01" w14:textId="77777777" w:rsidR="00CE515D" w:rsidRDefault="00CE515D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工具09</w:t>
            </w:r>
          </w:p>
          <w:p w14:paraId="62ECEEB3" w14:textId="481D0D93" w:rsidR="00CE515D" w:rsidRDefault="00CE515D" w:rsidP="00210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4C3FF8BE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05F08F6B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03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79BAE82C" w14:textId="77777777" w:rsidR="00A07E7F" w:rsidRPr="000A1949" w:rsidRDefault="00A07E7F" w:rsidP="00210B31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11/03~11/07</w:t>
            </w:r>
          </w:p>
          <w:p w14:paraId="78BAB869" w14:textId="194C2AF5" w:rsidR="00A07E7F" w:rsidRPr="0017712F" w:rsidRDefault="00A07E7F" w:rsidP="00210B31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4536" w:type="dxa"/>
            <w:gridSpan w:val="9"/>
            <w:shd w:val="clear" w:color="auto" w:fill="auto"/>
          </w:tcPr>
          <w:p w14:paraId="639181C5" w14:textId="2E78C23C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（三）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分析與詮釋資料</w:t>
            </w:r>
          </w:p>
          <w:p w14:paraId="2E418B5B" w14:textId="5F111278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第三章 如何進行質化訪談</w:t>
            </w:r>
          </w:p>
        </w:tc>
        <w:tc>
          <w:tcPr>
            <w:tcW w:w="3091" w:type="dxa"/>
            <w:shd w:val="clear" w:color="auto" w:fill="auto"/>
          </w:tcPr>
          <w:p w14:paraId="5AC12592" w14:textId="77777777" w:rsidR="00CE515D" w:rsidRDefault="00CE515D" w:rsidP="00A07E7F">
            <w:pPr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工具08</w:t>
            </w:r>
          </w:p>
          <w:p w14:paraId="238BFB9A" w14:textId="60831C1D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1B548117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4D367AE6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03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3E159648" w14:textId="1269C631" w:rsidR="00A07E7F" w:rsidRPr="0017712F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11/10~11/14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150B7525" w14:textId="4AF27CEF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（三）</w:t>
            </w:r>
            <w:r w:rsidR="00071764" w:rsidRPr="00A07E7F">
              <w:rPr>
                <w:rFonts w:ascii="標楷體" w:eastAsia="標楷體" w:hAnsi="標楷體" w:hint="eastAsia"/>
                <w:szCs w:val="36"/>
              </w:rPr>
              <w:t>分析與詮釋資料</w:t>
            </w:r>
          </w:p>
          <w:p w14:paraId="5D3321FE" w14:textId="54D36E06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第四章 如何分析質化及量化資料</w:t>
            </w:r>
          </w:p>
        </w:tc>
        <w:tc>
          <w:tcPr>
            <w:tcW w:w="3091" w:type="dxa"/>
            <w:shd w:val="clear" w:color="auto" w:fill="auto"/>
          </w:tcPr>
          <w:p w14:paraId="0DAC0550" w14:textId="20DA60C6" w:rsidR="00CE515D" w:rsidRDefault="00CE515D" w:rsidP="00210B3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工具10及工具11</w:t>
            </w:r>
          </w:p>
        </w:tc>
      </w:tr>
      <w:tr w:rsidR="00210B31" w14:paraId="1D256811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13E91D95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3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7120A8E1" w14:textId="7EE4EFFB" w:rsidR="00A07E7F" w:rsidRPr="008341C5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11/17~11/21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7DA7C12A" w14:textId="0C52FDC9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（三）</w:t>
            </w:r>
            <w:r w:rsidR="00071764" w:rsidRPr="00A07E7F">
              <w:rPr>
                <w:rFonts w:ascii="標楷體" w:eastAsia="標楷體" w:hAnsi="標楷體" w:hint="eastAsia"/>
                <w:szCs w:val="36"/>
              </w:rPr>
              <w:t>分析與詮釋資料</w:t>
            </w:r>
          </w:p>
          <w:p w14:paraId="0CFBB215" w14:textId="5F61D2C4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第四章 如何分析質化及量化資料</w:t>
            </w:r>
          </w:p>
        </w:tc>
        <w:tc>
          <w:tcPr>
            <w:tcW w:w="3091" w:type="dxa"/>
            <w:shd w:val="clear" w:color="auto" w:fill="auto"/>
          </w:tcPr>
          <w:p w14:paraId="2EEB8A4D" w14:textId="74BF5668" w:rsidR="00CE515D" w:rsidRDefault="00CE515D" w:rsidP="00210B3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工具10及工具11</w:t>
            </w:r>
          </w:p>
        </w:tc>
      </w:tr>
      <w:tr w:rsidR="00210B31" w14:paraId="6427D4B5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3F162194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F12F698" w14:textId="2FD77A81" w:rsidR="00A07E7F" w:rsidRPr="00473704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11/24~11/28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5168BE07" w14:textId="0B892805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>
              <w:rPr>
                <w:rFonts w:ascii="標楷體" w:eastAsia="標楷體" w:hAnsi="標楷體" w:hint="eastAsia"/>
                <w:szCs w:val="36"/>
              </w:rPr>
              <w:t>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總結與反思</w:t>
            </w:r>
          </w:p>
          <w:p w14:paraId="258AF82B" w14:textId="7921713B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第五章 如何反思</w:t>
            </w:r>
          </w:p>
        </w:tc>
        <w:tc>
          <w:tcPr>
            <w:tcW w:w="3091" w:type="dxa"/>
            <w:shd w:val="clear" w:color="auto" w:fill="auto"/>
          </w:tcPr>
          <w:p w14:paraId="5F5F4004" w14:textId="46D61A0A" w:rsidR="00A07E7F" w:rsidRDefault="00CE515D" w:rsidP="00A07E7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工具12</w:t>
            </w:r>
          </w:p>
        </w:tc>
      </w:tr>
      <w:tr w:rsidR="00210B31" w14:paraId="47EA95B6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67181C3D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23002D00" w14:textId="78836653" w:rsidR="00A07E7F" w:rsidRPr="00473704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  <w:color w:val="FF0000"/>
              </w:rPr>
              <w:t>12/01~12/05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58CB0E7F" w14:textId="14F3302F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A07E7F">
              <w:rPr>
                <w:rFonts w:ascii="標楷體" w:eastAsia="標楷體" w:hAnsi="標楷體" w:hint="eastAsia"/>
                <w:szCs w:val="36"/>
              </w:rPr>
              <w:t>第二次段考</w:t>
            </w:r>
            <w:proofErr w:type="gramStart"/>
            <w:r w:rsidRPr="00A07E7F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091" w:type="dxa"/>
            <w:shd w:val="clear" w:color="auto" w:fill="auto"/>
          </w:tcPr>
          <w:p w14:paraId="00F81281" w14:textId="77777777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75B5055C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0D7E3F76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3F5556BA" w14:textId="63F97895" w:rsidR="00A07E7F" w:rsidRPr="00473704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12/08~12/12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6C99E5E5" w14:textId="34E01EB1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（四）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總結與反思</w:t>
            </w:r>
          </w:p>
          <w:p w14:paraId="47ECF4A3" w14:textId="1090AB23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第五章 如何反思</w:t>
            </w:r>
          </w:p>
        </w:tc>
        <w:tc>
          <w:tcPr>
            <w:tcW w:w="3091" w:type="dxa"/>
            <w:shd w:val="clear" w:color="auto" w:fill="auto"/>
          </w:tcPr>
          <w:p w14:paraId="53CED1A0" w14:textId="77777777" w:rsidR="00CE515D" w:rsidRDefault="00CE515D" w:rsidP="00CE515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工具12</w:t>
            </w:r>
          </w:p>
          <w:p w14:paraId="6871ED99" w14:textId="1EB1C6D4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10423212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3C9B8126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34B669D8" w14:textId="7493E4D6" w:rsidR="00A07E7F" w:rsidRPr="0017712F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12/15~12/19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676FBA7B" w14:textId="240209DA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（四）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總結與反思</w:t>
            </w:r>
          </w:p>
          <w:p w14:paraId="5507518B" w14:textId="7A5E8613" w:rsidR="00CE515D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　　　</w:t>
            </w:r>
            <w:r w:rsidR="00CE515D">
              <w:rPr>
                <w:rFonts w:ascii="標楷體" w:eastAsia="標楷體" w:hAnsi="標楷體" w:hint="eastAsia"/>
                <w:szCs w:val="36"/>
              </w:rPr>
              <w:t>第五章 如何進行口頭報告</w:t>
            </w:r>
          </w:p>
        </w:tc>
        <w:tc>
          <w:tcPr>
            <w:tcW w:w="3091" w:type="dxa"/>
            <w:shd w:val="clear" w:color="auto" w:fill="auto"/>
          </w:tcPr>
          <w:p w14:paraId="79E38E33" w14:textId="696BC15F" w:rsidR="00CE515D" w:rsidRDefault="00CE515D" w:rsidP="00CE515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</w:t>
            </w:r>
            <w:r>
              <w:rPr>
                <w:rFonts w:ascii="標楷體" w:eastAsia="標楷體" w:hAnsi="標楷體"/>
                <w:szCs w:val="36"/>
              </w:rPr>
              <w:t>5</w:t>
            </w:r>
          </w:p>
          <w:p w14:paraId="14D025AE" w14:textId="162C594E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5F3928F5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5687964F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68BED77B" w14:textId="77777777" w:rsidR="00A07E7F" w:rsidRPr="00A07E7F" w:rsidRDefault="00A07E7F" w:rsidP="00210B31">
            <w:pPr>
              <w:rPr>
                <w:rFonts w:ascii="標楷體" w:eastAsia="標楷體" w:hAnsi="標楷體"/>
                <w:color w:val="FF0000"/>
              </w:rPr>
            </w:pPr>
            <w:r w:rsidRPr="00A07E7F">
              <w:rPr>
                <w:rFonts w:ascii="標楷體" w:eastAsia="標楷體" w:hAnsi="標楷體"/>
                <w:color w:val="FF0000"/>
              </w:rPr>
              <w:t>12/22~12/26</w:t>
            </w:r>
          </w:p>
          <w:p w14:paraId="2A9E3043" w14:textId="7C5D7FB1" w:rsidR="00A07E7F" w:rsidRPr="00A07E7F" w:rsidRDefault="00A07E7F" w:rsidP="00210B31">
            <w:pPr>
              <w:spacing w:line="360" w:lineRule="auto"/>
              <w:rPr>
                <w:color w:val="FF0000"/>
                <w:sz w:val="13"/>
                <w:szCs w:val="13"/>
              </w:rPr>
            </w:pPr>
            <w:r w:rsidRPr="00A07E7F">
              <w:rPr>
                <w:rFonts w:ascii="標楷體" w:eastAsia="標楷體" w:hAnsi="標楷體"/>
                <w:color w:val="FF0000"/>
                <w:sz w:val="20"/>
                <w:szCs w:val="16"/>
              </w:rPr>
              <w:t>(</w:t>
            </w:r>
            <w:proofErr w:type="gramStart"/>
            <w:r w:rsidRPr="00A07E7F">
              <w:rPr>
                <w:rFonts w:ascii="標楷體" w:eastAsia="標楷體" w:hAnsi="標楷體"/>
                <w:color w:val="FF0000"/>
                <w:sz w:val="20"/>
                <w:szCs w:val="16"/>
              </w:rPr>
              <w:t>12/25</w:t>
            </w:r>
            <w:r w:rsidRPr="00A07E7F">
              <w:rPr>
                <w:rFonts w:ascii="標楷體" w:eastAsia="標楷體" w:hAnsi="標楷體" w:hint="eastAsia"/>
                <w:color w:val="FF0000"/>
                <w:sz w:val="20"/>
                <w:szCs w:val="16"/>
              </w:rPr>
              <w:t>行憲</w:t>
            </w:r>
            <w:proofErr w:type="gramEnd"/>
            <w:r w:rsidRPr="00A07E7F">
              <w:rPr>
                <w:rFonts w:ascii="標楷體" w:eastAsia="標楷體" w:hAnsi="標楷體" w:hint="eastAsia"/>
                <w:color w:val="FF0000"/>
                <w:sz w:val="20"/>
                <w:szCs w:val="16"/>
              </w:rPr>
              <w:t>紀念日</w:t>
            </w:r>
            <w:r w:rsidRPr="00A07E7F">
              <w:rPr>
                <w:rFonts w:ascii="標楷體" w:eastAsia="標楷體" w:hAnsi="標楷體"/>
                <w:color w:val="FF0000"/>
                <w:sz w:val="20"/>
                <w:szCs w:val="16"/>
              </w:rPr>
              <w:t>)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7E855A33" w14:textId="731F9D07" w:rsidR="00210B31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議題</w:t>
            </w:r>
            <w:r w:rsidRPr="00A07E7F">
              <w:rPr>
                <w:rFonts w:ascii="標楷體" w:eastAsia="標楷體" w:hAnsi="標楷體" w:hint="eastAsia"/>
                <w:szCs w:val="36"/>
              </w:rPr>
              <w:t>小書製作</w:t>
            </w:r>
          </w:p>
          <w:p w14:paraId="11AE52D5" w14:textId="2CFD5D15" w:rsidR="00A07E7F" w:rsidRPr="00A07E7F" w:rsidRDefault="00210B31" w:rsidP="00A07E7F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>
              <w:rPr>
                <w:rFonts w:ascii="標楷體" w:eastAsia="標楷體" w:hAnsi="標楷體" w:hint="eastAsia"/>
                <w:color w:val="FF0000"/>
                <w:szCs w:val="36"/>
              </w:rPr>
              <w:t>（</w:t>
            </w:r>
            <w:r w:rsidRPr="00A07E7F">
              <w:rPr>
                <w:rFonts w:ascii="標楷體" w:eastAsia="標楷體" w:hAnsi="標楷體" w:hint="eastAsia"/>
                <w:color w:val="FF0000"/>
                <w:szCs w:val="36"/>
              </w:rPr>
              <w:t>行憲紀念日放假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）</w:t>
            </w:r>
          </w:p>
        </w:tc>
        <w:tc>
          <w:tcPr>
            <w:tcW w:w="3091" w:type="dxa"/>
            <w:shd w:val="clear" w:color="auto" w:fill="auto"/>
          </w:tcPr>
          <w:p w14:paraId="10509D19" w14:textId="77777777" w:rsidR="00210B31" w:rsidRDefault="00210B31" w:rsidP="00210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</w:t>
            </w:r>
            <w:r>
              <w:rPr>
                <w:rFonts w:ascii="標楷體" w:eastAsia="標楷體" w:hAnsi="標楷體"/>
                <w:szCs w:val="36"/>
              </w:rPr>
              <w:t>5</w:t>
            </w:r>
          </w:p>
          <w:p w14:paraId="67AC7CB5" w14:textId="35698587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471D1E90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2EE52CDA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29F8ACBA" w14:textId="77777777" w:rsidR="00A07E7F" w:rsidRPr="00A07E7F" w:rsidRDefault="00A07E7F" w:rsidP="00210B31">
            <w:pPr>
              <w:rPr>
                <w:rFonts w:ascii="標楷體" w:eastAsia="標楷體" w:hAnsi="標楷體"/>
                <w:color w:val="FF0000"/>
              </w:rPr>
            </w:pPr>
            <w:r w:rsidRPr="00A07E7F">
              <w:rPr>
                <w:rFonts w:ascii="標楷體" w:eastAsia="標楷體" w:hAnsi="標楷體"/>
                <w:color w:val="FF0000"/>
              </w:rPr>
              <w:t>12/29~01/02</w:t>
            </w:r>
          </w:p>
          <w:p w14:paraId="28F6659D" w14:textId="44072620" w:rsidR="00A07E7F" w:rsidRPr="00A07E7F" w:rsidRDefault="00A07E7F" w:rsidP="00210B31">
            <w:pPr>
              <w:spacing w:line="360" w:lineRule="auto"/>
              <w:rPr>
                <w:color w:val="FF0000"/>
              </w:rPr>
            </w:pPr>
            <w:r w:rsidRPr="00A07E7F">
              <w:rPr>
                <w:rFonts w:ascii="標楷體" w:eastAsia="標楷體" w:hAnsi="標楷體"/>
                <w:color w:val="FF0000"/>
                <w:sz w:val="20"/>
                <w:szCs w:val="16"/>
              </w:rPr>
              <w:t>(01/01</w:t>
            </w:r>
            <w:r w:rsidRPr="00A07E7F">
              <w:rPr>
                <w:rFonts w:ascii="標楷體" w:eastAsia="標楷體" w:hAnsi="標楷體" w:hint="eastAsia"/>
                <w:color w:val="FF0000"/>
                <w:sz w:val="20"/>
                <w:szCs w:val="16"/>
              </w:rPr>
              <w:t>元旦)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278EFD7D" w14:textId="77777777" w:rsidR="00210B31" w:rsidRDefault="00210B31" w:rsidP="00210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議題</w:t>
            </w:r>
            <w:r w:rsidRPr="00A07E7F">
              <w:rPr>
                <w:rFonts w:ascii="標楷體" w:eastAsia="標楷體" w:hAnsi="標楷體" w:hint="eastAsia"/>
                <w:szCs w:val="36"/>
              </w:rPr>
              <w:t>小書製作</w:t>
            </w:r>
          </w:p>
          <w:p w14:paraId="0FA4F747" w14:textId="119F0972" w:rsidR="00A07E7F" w:rsidRPr="00A07E7F" w:rsidRDefault="00210B31" w:rsidP="00A07E7F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>
              <w:rPr>
                <w:rFonts w:ascii="標楷體" w:eastAsia="標楷體" w:hAnsi="標楷體" w:hint="eastAsia"/>
                <w:color w:val="FF0000"/>
                <w:szCs w:val="36"/>
              </w:rPr>
              <w:t>（</w:t>
            </w:r>
            <w:r w:rsidR="00A07E7F" w:rsidRPr="00A07E7F">
              <w:rPr>
                <w:rFonts w:ascii="標楷體" w:eastAsia="標楷體" w:hAnsi="標楷體" w:hint="eastAsia"/>
                <w:color w:val="FF0000"/>
                <w:szCs w:val="36"/>
              </w:rPr>
              <w:t>元旦放假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）</w:t>
            </w:r>
          </w:p>
        </w:tc>
        <w:tc>
          <w:tcPr>
            <w:tcW w:w="3091" w:type="dxa"/>
            <w:shd w:val="clear" w:color="auto" w:fill="auto"/>
          </w:tcPr>
          <w:p w14:paraId="4D51F550" w14:textId="77777777" w:rsidR="00210B31" w:rsidRDefault="00210B31" w:rsidP="00210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</w:t>
            </w:r>
            <w:r>
              <w:rPr>
                <w:rFonts w:ascii="標楷體" w:eastAsia="標楷體" w:hAnsi="標楷體"/>
                <w:szCs w:val="36"/>
              </w:rPr>
              <w:t>5</w:t>
            </w:r>
          </w:p>
          <w:p w14:paraId="46AF1DF5" w14:textId="3291D625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4C41F914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432A5CFE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4B3E5E94" w14:textId="614E6932" w:rsidR="00A07E7F" w:rsidRPr="00473704" w:rsidRDefault="00A07E7F" w:rsidP="00210B31">
            <w:pPr>
              <w:spacing w:line="360" w:lineRule="auto"/>
              <w:rPr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01/05~01/09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0EB12D04" w14:textId="1ED7FDEC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（四）</w:t>
            </w:r>
            <w:r w:rsidR="00A07E7F" w:rsidRPr="00A07E7F">
              <w:rPr>
                <w:rFonts w:ascii="標楷體" w:eastAsia="標楷體" w:hAnsi="標楷體" w:hint="eastAsia"/>
                <w:szCs w:val="36"/>
              </w:rPr>
              <w:t>總結與反思</w:t>
            </w:r>
          </w:p>
          <w:p w14:paraId="32BF3998" w14:textId="012DC439" w:rsidR="00210B31" w:rsidRDefault="00210B31" w:rsidP="00A07E7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A07E7F">
              <w:rPr>
                <w:rFonts w:ascii="標楷體" w:eastAsia="標楷體" w:hAnsi="標楷體" w:hint="eastAsia"/>
                <w:szCs w:val="36"/>
              </w:rPr>
              <w:t>期末報告</w:t>
            </w:r>
            <w:r>
              <w:rPr>
                <w:rFonts w:ascii="標楷體" w:eastAsia="標楷體" w:hAnsi="標楷體" w:hint="eastAsia"/>
                <w:szCs w:val="36"/>
              </w:rPr>
              <w:t>（小書呈現）</w:t>
            </w:r>
          </w:p>
        </w:tc>
        <w:tc>
          <w:tcPr>
            <w:tcW w:w="3091" w:type="dxa"/>
            <w:shd w:val="clear" w:color="auto" w:fill="auto"/>
          </w:tcPr>
          <w:p w14:paraId="6D115049" w14:textId="59C2E68E" w:rsidR="00A07E7F" w:rsidRDefault="00210B31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47D04">
              <w:rPr>
                <w:rFonts w:ascii="標楷體" w:eastAsia="標楷體" w:hAnsi="標楷體" w:hint="eastAsia"/>
                <w:szCs w:val="36"/>
              </w:rPr>
              <w:t>冒險攻略</w:t>
            </w:r>
            <w:r>
              <w:rPr>
                <w:rFonts w:ascii="標楷體" w:eastAsia="標楷體" w:hAnsi="標楷體" w:hint="eastAsia"/>
                <w:szCs w:val="36"/>
              </w:rPr>
              <w:t xml:space="preserve"> 工具12</w:t>
            </w:r>
          </w:p>
        </w:tc>
      </w:tr>
      <w:tr w:rsidR="00210B31" w14:paraId="139EAB30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19FD5826" w14:textId="77777777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272B6227" w14:textId="18269F9F" w:rsidR="00A07E7F" w:rsidRPr="00BB6CA1" w:rsidRDefault="00A07E7F" w:rsidP="00210B31">
            <w:pPr>
              <w:spacing w:line="360" w:lineRule="auto"/>
              <w:rPr>
                <w:color w:val="000000"/>
              </w:rPr>
            </w:pPr>
            <w:r w:rsidRPr="000A1949">
              <w:rPr>
                <w:rFonts w:ascii="標楷體" w:eastAsia="標楷體" w:hAnsi="標楷體"/>
                <w:color w:val="FF0000"/>
              </w:rPr>
              <w:t>01/12~01/16</w:t>
            </w:r>
          </w:p>
        </w:tc>
        <w:tc>
          <w:tcPr>
            <w:tcW w:w="4536" w:type="dxa"/>
            <w:gridSpan w:val="9"/>
            <w:shd w:val="clear" w:color="auto" w:fill="auto"/>
          </w:tcPr>
          <w:p w14:paraId="46613C6C" w14:textId="352CCA44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A07E7F">
              <w:rPr>
                <w:rFonts w:ascii="標楷體" w:eastAsia="標楷體" w:hAnsi="標楷體" w:hint="eastAsia"/>
                <w:szCs w:val="36"/>
              </w:rPr>
              <w:t>第三次段考</w:t>
            </w:r>
            <w:proofErr w:type="gramStart"/>
            <w:r w:rsidRPr="00A07E7F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091" w:type="dxa"/>
            <w:shd w:val="clear" w:color="auto" w:fill="auto"/>
          </w:tcPr>
          <w:p w14:paraId="1B57D54D" w14:textId="54E86451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10B31" w14:paraId="5C927227" w14:textId="77777777" w:rsidTr="00210B31">
        <w:trPr>
          <w:gridAfter w:val="1"/>
          <w:wAfter w:w="12" w:type="dxa"/>
        </w:trPr>
        <w:tc>
          <w:tcPr>
            <w:tcW w:w="1011" w:type="dxa"/>
            <w:vAlign w:val="center"/>
          </w:tcPr>
          <w:p w14:paraId="4E6992AF" w14:textId="15ADC4C4" w:rsidR="00A07E7F" w:rsidRDefault="00A07E7F" w:rsidP="00A07E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03" w:type="dxa"/>
            <w:gridSpan w:val="3"/>
            <w:shd w:val="clear" w:color="auto" w:fill="auto"/>
          </w:tcPr>
          <w:p w14:paraId="432D2A87" w14:textId="56FA219D" w:rsidR="00A07E7F" w:rsidRDefault="00A07E7F" w:rsidP="00210B31">
            <w:pPr>
              <w:spacing w:line="360" w:lineRule="auto"/>
              <w:rPr>
                <w:rFonts w:hint="eastAsia"/>
                <w:color w:val="000000"/>
              </w:rPr>
            </w:pPr>
          </w:p>
        </w:tc>
        <w:tc>
          <w:tcPr>
            <w:tcW w:w="4536" w:type="dxa"/>
            <w:gridSpan w:val="9"/>
          </w:tcPr>
          <w:p w14:paraId="36C5468C" w14:textId="5F758A56" w:rsidR="00A07E7F" w:rsidRPr="00F37AF6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091" w:type="dxa"/>
          </w:tcPr>
          <w:p w14:paraId="493049F7" w14:textId="77777777" w:rsidR="00A07E7F" w:rsidRDefault="00A07E7F" w:rsidP="00A07E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C74F8A" w14:textId="77777777" w:rsidR="00E43A50" w:rsidRDefault="00E43A50" w:rsidP="001B5427">
      <w:r>
        <w:separator/>
      </w:r>
    </w:p>
  </w:endnote>
  <w:endnote w:type="continuationSeparator" w:id="0">
    <w:p w14:paraId="2870FD2F" w14:textId="77777777" w:rsidR="00E43A50" w:rsidRDefault="00E43A5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6AF1B4" w14:textId="77777777" w:rsidR="00E43A50" w:rsidRDefault="00E43A50" w:rsidP="001B5427">
      <w:r>
        <w:separator/>
      </w:r>
    </w:p>
  </w:footnote>
  <w:footnote w:type="continuationSeparator" w:id="0">
    <w:p w14:paraId="03220DD2" w14:textId="77777777" w:rsidR="00E43A50" w:rsidRDefault="00E43A50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1764"/>
    <w:rsid w:val="00074FB1"/>
    <w:rsid w:val="000A4936"/>
    <w:rsid w:val="00127AC1"/>
    <w:rsid w:val="0016628F"/>
    <w:rsid w:val="001671C7"/>
    <w:rsid w:val="001B5427"/>
    <w:rsid w:val="00205CB2"/>
    <w:rsid w:val="00210B31"/>
    <w:rsid w:val="00227FFD"/>
    <w:rsid w:val="00246A43"/>
    <w:rsid w:val="00302CC5"/>
    <w:rsid w:val="003A58D8"/>
    <w:rsid w:val="003F67EF"/>
    <w:rsid w:val="00473704"/>
    <w:rsid w:val="004916C0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71DCF"/>
    <w:rsid w:val="00890CE8"/>
    <w:rsid w:val="00895181"/>
    <w:rsid w:val="008A4841"/>
    <w:rsid w:val="008F72D2"/>
    <w:rsid w:val="009134E7"/>
    <w:rsid w:val="00946B1C"/>
    <w:rsid w:val="009F5082"/>
    <w:rsid w:val="00A01992"/>
    <w:rsid w:val="00A07E7F"/>
    <w:rsid w:val="00A40960"/>
    <w:rsid w:val="00B01716"/>
    <w:rsid w:val="00B33AAD"/>
    <w:rsid w:val="00BB6CA1"/>
    <w:rsid w:val="00C51D4F"/>
    <w:rsid w:val="00CD325E"/>
    <w:rsid w:val="00CE515D"/>
    <w:rsid w:val="00D85454"/>
    <w:rsid w:val="00D94187"/>
    <w:rsid w:val="00DB6C20"/>
    <w:rsid w:val="00DC05A7"/>
    <w:rsid w:val="00E40DBD"/>
    <w:rsid w:val="00E43A50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0B3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CD32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6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6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6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lobal.udn.com/global_vision/inde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wreporter.org/" TargetMode="External"/><Relationship Id="rId12" Type="http://schemas.openxmlformats.org/officeDocument/2006/relationships/hyperlink" Target="https://ndltd.ncl.edu.tw/cgi-bin/gs32/gsweb.cgi?o=d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lpi.edu.tw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businessweekly.com.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ney.udn.com/money/inde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44E3C-4D66-48E6-9CB0-1EB66833C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李祖儀</cp:lastModifiedBy>
  <cp:revision>7</cp:revision>
  <cp:lastPrinted>2021-08-27T02:43:00Z</cp:lastPrinted>
  <dcterms:created xsi:type="dcterms:W3CDTF">2025-08-22T03:11:00Z</dcterms:created>
  <dcterms:modified xsi:type="dcterms:W3CDTF">2025-08-30T17:29:00Z</dcterms:modified>
</cp:coreProperties>
</file>